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4ED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3043C">
        <w:rPr>
          <w:sz w:val="28"/>
        </w:rPr>
        <w:t>340</w:t>
      </w:r>
      <w:r>
        <w:rPr>
          <w:sz w:val="28"/>
        </w:rPr>
        <w:t>-2201/202</w:t>
      </w:r>
      <w:r w:rsidR="00E60A0E">
        <w:rPr>
          <w:sz w:val="28"/>
        </w:rPr>
        <w:t>5</w:t>
      </w:r>
    </w:p>
    <w:p w:rsidR="00D444ED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327B12">
        <w:rPr>
          <w:sz w:val="28"/>
        </w:rPr>
        <w:t>*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283"/>
        <w:rPr>
          <w:sz w:val="28"/>
        </w:rPr>
      </w:pPr>
      <w:r>
        <w:rPr>
          <w:sz w:val="28"/>
        </w:rPr>
        <w:t>10</w:t>
      </w:r>
      <w:r w:rsidR="004061B1">
        <w:rPr>
          <w:sz w:val="28"/>
        </w:rPr>
        <w:t xml:space="preserve"> апреля</w:t>
      </w:r>
      <w:r w:rsidR="00E60A0E">
        <w:rPr>
          <w:sz w:val="28"/>
        </w:rPr>
        <w:t xml:space="preserve"> 2025</w:t>
      </w:r>
      <w:r w:rsidR="001D243B">
        <w:rPr>
          <w:sz w:val="28"/>
        </w:rPr>
        <w:t xml:space="preserve"> года                                                           г. Нягань ХМАО-Югры</w:t>
      </w:r>
    </w:p>
    <w:p w:rsidR="00D444ED">
      <w:pPr>
        <w:ind w:firstLine="283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="0003043C">
        <w:rPr>
          <w:rFonts w:ascii="Times New Roman" w:hAnsi="Times New Roman"/>
          <w:sz w:val="28"/>
        </w:rPr>
        <w:t xml:space="preserve">Акаева </w:t>
      </w:r>
      <w:r w:rsidR="0003043C">
        <w:rPr>
          <w:rFonts w:ascii="Times New Roman" w:hAnsi="Times New Roman"/>
          <w:sz w:val="28"/>
        </w:rPr>
        <w:t>Абакара</w:t>
      </w:r>
      <w:r w:rsidR="0003043C">
        <w:rPr>
          <w:rFonts w:ascii="Times New Roman" w:hAnsi="Times New Roman"/>
          <w:sz w:val="28"/>
        </w:rPr>
        <w:t xml:space="preserve"> Магомедовича</w:t>
      </w:r>
      <w:r w:rsidR="00327B12">
        <w:rPr>
          <w:rFonts w:ascii="Times New Roman" w:hAnsi="Times New Roman"/>
          <w:sz w:val="28"/>
        </w:rPr>
        <w:t>*</w:t>
      </w:r>
      <w:r w:rsidR="000304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рождения, уроженца </w:t>
      </w:r>
      <w:r w:rsidR="00327B12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гражданина РФ, паспорт </w:t>
      </w:r>
      <w:r w:rsidR="00327B12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работающего </w:t>
      </w:r>
      <w:r w:rsidR="00327B12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проживающего по адресу: </w:t>
      </w:r>
      <w:r w:rsidR="00327B12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44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E60A0E">
        <w:rPr>
          <w:spacing w:val="-2"/>
          <w:sz w:val="28"/>
        </w:rPr>
        <w:t>октября</w:t>
      </w:r>
      <w:r w:rsidR="0090153C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03043C">
        <w:rPr>
          <w:spacing w:val="-2"/>
          <w:sz w:val="28"/>
        </w:rPr>
        <w:t>Акаев А.М</w:t>
      </w:r>
      <w:r>
        <w:rPr>
          <w:spacing w:val="-2"/>
          <w:sz w:val="28"/>
        </w:rPr>
        <w:t>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327B12">
        <w:rPr>
          <w:spacing w:val="-3"/>
          <w:sz w:val="28"/>
        </w:rPr>
        <w:t>*</w:t>
      </w:r>
      <w:r>
        <w:rPr>
          <w:spacing w:val="-3"/>
          <w:sz w:val="28"/>
        </w:rPr>
        <w:t xml:space="preserve"> </w:t>
      </w:r>
      <w:r w:rsidR="00327B12">
        <w:rPr>
          <w:spacing w:val="-3"/>
          <w:sz w:val="28"/>
        </w:rPr>
        <w:t>*</w:t>
      </w:r>
      <w:r>
        <w:rPr>
          <w:sz w:val="28"/>
        </w:rPr>
        <w:t xml:space="preserve">, зарегистрированного по адресу: ХМАО-Югра, </w:t>
      </w:r>
      <w:r w:rsidR="00327B12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896523" w:rsidRPr="00896523" w:rsidP="00896523">
      <w:pPr>
        <w:pStyle w:val="NoSpacing"/>
        <w:ind w:firstLine="709"/>
        <w:jc w:val="both"/>
        <w:rPr>
          <w:sz w:val="28"/>
        </w:rPr>
      </w:pPr>
      <w:r w:rsidRPr="0090153C">
        <w:rPr>
          <w:sz w:val="28"/>
        </w:rPr>
        <w:t xml:space="preserve">Должностное лицо </w:t>
      </w:r>
      <w:r w:rsidR="0003043C">
        <w:rPr>
          <w:sz w:val="28"/>
        </w:rPr>
        <w:t>Акаев А.М</w:t>
      </w:r>
      <w:r w:rsidRPr="0090153C">
        <w:rPr>
          <w:sz w:val="28"/>
        </w:rPr>
        <w:t xml:space="preserve">., </w:t>
      </w:r>
      <w:r w:rsidRPr="00896523">
        <w:rPr>
          <w:sz w:val="28"/>
        </w:rPr>
        <w:t>о дне, времени и месте рассмотрения дела извещался заказными письмами, направленными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хранения”.</w:t>
      </w:r>
    </w:p>
    <w:p w:rsidR="00896523" w:rsidRPr="00896523" w:rsidP="00896523">
      <w:pPr>
        <w:pStyle w:val="NoSpacing"/>
        <w:ind w:firstLine="709"/>
        <w:jc w:val="both"/>
        <w:rPr>
          <w:sz w:val="28"/>
        </w:rPr>
      </w:pPr>
      <w:r w:rsidRPr="00896523">
        <w:rPr>
          <w:sz w:val="28"/>
        </w:rPr>
        <w:t>Согласно пункта 6 Постановления Пленума Верховного Суда РФ от 24 октября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0153C" w:rsidP="00896523">
      <w:pPr>
        <w:pStyle w:val="NoSpacing"/>
        <w:ind w:firstLine="709"/>
        <w:jc w:val="both"/>
        <w:rPr>
          <w:sz w:val="28"/>
        </w:rPr>
      </w:pPr>
      <w:r w:rsidRPr="00896523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отсутствие должностного лица</w:t>
      </w:r>
      <w:r w:rsidRPr="0090153C">
        <w:rPr>
          <w:sz w:val="28"/>
        </w:rPr>
        <w:t xml:space="preserve"> </w:t>
      </w:r>
      <w:r w:rsidR="0003043C">
        <w:rPr>
          <w:sz w:val="28"/>
        </w:rPr>
        <w:t>Акаева А.М</w:t>
      </w:r>
      <w:r w:rsidRPr="0090153C">
        <w:rPr>
          <w:sz w:val="28"/>
        </w:rPr>
        <w:t>.</w:t>
      </w:r>
    </w:p>
    <w:p w:rsidR="00D444ED" w:rsidP="0090153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03043C">
        <w:rPr>
          <w:spacing w:val="-2"/>
          <w:sz w:val="28"/>
        </w:rPr>
        <w:t>Акаева А.М</w:t>
      </w:r>
      <w:r>
        <w:rPr>
          <w:spacing w:val="-2"/>
          <w:sz w:val="28"/>
        </w:rPr>
        <w:t xml:space="preserve">. в совершении административного правонарушения, предусмотренного </w:t>
      </w:r>
      <w:r>
        <w:rPr>
          <w:spacing w:val="-2"/>
          <w:sz w:val="28"/>
        </w:rPr>
        <w:t>статьи 15.5 Кодекса Российской Федерации об административных правонарушениях, установленной по следующим основаниям.</w:t>
      </w:r>
    </w:p>
    <w:p w:rsidR="00D444E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44E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5E5785">
        <w:rPr>
          <w:sz w:val="28"/>
        </w:rPr>
        <w:t>учета по страховым взносам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03043C">
        <w:rPr>
          <w:sz w:val="28"/>
        </w:rPr>
        <w:t>Акаевым А.М</w:t>
      </w:r>
      <w:r>
        <w:rPr>
          <w:sz w:val="28"/>
        </w:rPr>
        <w:t xml:space="preserve">. в Межрайонную ИФНС России № 2 по ХМАО – Югре не позднее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03043C">
        <w:rPr>
          <w:sz w:val="28"/>
        </w:rPr>
        <w:t>Акаев А.М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4061B1"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03043C">
        <w:rPr>
          <w:sz w:val="28"/>
        </w:rPr>
        <w:t>Акаева А.М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327B12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896523">
        <w:rPr>
          <w:sz w:val="28"/>
        </w:rPr>
        <w:t>06 марта</w:t>
      </w:r>
      <w:r w:rsidR="00E60A0E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03043C">
        <w:rPr>
          <w:sz w:val="28"/>
        </w:rPr>
        <w:t>Акаевым А.М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22D28">
      <w:pPr>
        <w:pStyle w:val="BodyTextIndent2"/>
        <w:ind w:firstLine="709"/>
        <w:rPr>
          <w:sz w:val="28"/>
        </w:rPr>
      </w:pPr>
      <w:r w:rsidRPr="00E22D28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327B12">
        <w:rPr>
          <w:spacing w:val="-3"/>
          <w:sz w:val="28"/>
        </w:rPr>
        <w:t>*</w:t>
      </w:r>
      <w:r w:rsidRPr="00E22D28">
        <w:rPr>
          <w:sz w:val="28"/>
        </w:rPr>
        <w:t xml:space="preserve"> не предоставило расчет по страховым взносам за 9 месяцев 2024года.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E22D28">
        <w:rPr>
          <w:sz w:val="28"/>
        </w:rPr>
        <w:t>2</w:t>
      </w:r>
      <w:r w:rsidR="0003043C">
        <w:rPr>
          <w:sz w:val="28"/>
        </w:rPr>
        <w:t>5</w:t>
      </w:r>
      <w:r w:rsidR="004061B1">
        <w:rPr>
          <w:sz w:val="28"/>
        </w:rPr>
        <w:t xml:space="preserve"> февраля</w:t>
      </w:r>
      <w:r w:rsidR="00031692">
        <w:rPr>
          <w:sz w:val="28"/>
        </w:rPr>
        <w:t xml:space="preserve"> 2025 </w:t>
      </w:r>
      <w:r>
        <w:rPr>
          <w:sz w:val="28"/>
        </w:rPr>
        <w:t xml:space="preserve">года, </w:t>
      </w:r>
      <w:r w:rsidR="00327B12">
        <w:rPr>
          <w:sz w:val="28"/>
        </w:rPr>
        <w:t>*</w:t>
      </w:r>
      <w:r>
        <w:rPr>
          <w:sz w:val="28"/>
        </w:rPr>
        <w:t xml:space="preserve"> </w:t>
      </w:r>
      <w:r w:rsidR="00327B12">
        <w:rPr>
          <w:spacing w:val="-3"/>
          <w:sz w:val="28"/>
        </w:rPr>
        <w:t>*</w:t>
      </w:r>
      <w:r>
        <w:rPr>
          <w:sz w:val="28"/>
        </w:rPr>
        <w:t xml:space="preserve"> является </w:t>
      </w:r>
      <w:r w:rsidR="0003043C">
        <w:rPr>
          <w:sz w:val="28"/>
        </w:rPr>
        <w:t>Акаев А.М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03043C">
        <w:rPr>
          <w:sz w:val="28"/>
        </w:rPr>
        <w:t>Акаева А.М</w:t>
      </w:r>
      <w:r>
        <w:rPr>
          <w:sz w:val="28"/>
        </w:rPr>
        <w:t xml:space="preserve"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</w:t>
      </w:r>
      <w:r>
        <w:rPr>
          <w:sz w:val="28"/>
        </w:rPr>
        <w:t>сборах сроков представления налоговой декларации в налоговый орган по месту учета.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03043C">
        <w:rPr>
          <w:sz w:val="28"/>
        </w:rPr>
        <w:t>Акаеву А.М</w:t>
      </w:r>
      <w:r>
        <w:rPr>
          <w:sz w:val="28"/>
        </w:rPr>
        <w:t>., мировой судья учитывает характер совершенного правонарушения.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444E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444ED">
      <w:pPr>
        <w:pStyle w:val="BodyTextIndent2"/>
        <w:ind w:firstLine="709"/>
        <w:jc w:val="center"/>
        <w:rPr>
          <w:sz w:val="28"/>
        </w:rPr>
      </w:pP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03043C">
        <w:rPr>
          <w:sz w:val="28"/>
        </w:rPr>
        <w:t xml:space="preserve">Акаева </w:t>
      </w:r>
      <w:r w:rsidR="0003043C">
        <w:rPr>
          <w:sz w:val="28"/>
        </w:rPr>
        <w:t>Абакара</w:t>
      </w:r>
      <w:r w:rsidR="0003043C">
        <w:rPr>
          <w:sz w:val="28"/>
        </w:rPr>
        <w:t xml:space="preserve"> Магомедовича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E578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920FF5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4ED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327B12">
      <w:rPr>
        <w:rStyle w:val="102"/>
        <w:noProof/>
      </w:rPr>
      <w:t>3</w:t>
    </w:r>
    <w:r>
      <w:rPr>
        <w:rStyle w:val="102"/>
      </w:rPr>
      <w:fldChar w:fldCharType="end"/>
    </w:r>
  </w:p>
  <w:p w:rsidR="00D444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D"/>
    <w:rsid w:val="0003043C"/>
    <w:rsid w:val="00031692"/>
    <w:rsid w:val="00073B77"/>
    <w:rsid w:val="0014322D"/>
    <w:rsid w:val="001D243B"/>
    <w:rsid w:val="00222C43"/>
    <w:rsid w:val="00327B12"/>
    <w:rsid w:val="004061B1"/>
    <w:rsid w:val="004F569C"/>
    <w:rsid w:val="005E5785"/>
    <w:rsid w:val="006E5A62"/>
    <w:rsid w:val="00705F7D"/>
    <w:rsid w:val="00734976"/>
    <w:rsid w:val="007C224A"/>
    <w:rsid w:val="007C3A30"/>
    <w:rsid w:val="00836E77"/>
    <w:rsid w:val="00896523"/>
    <w:rsid w:val="0090153C"/>
    <w:rsid w:val="00920FF5"/>
    <w:rsid w:val="00993F21"/>
    <w:rsid w:val="009B42C9"/>
    <w:rsid w:val="009C0C47"/>
    <w:rsid w:val="00AD66A9"/>
    <w:rsid w:val="00BA0CDC"/>
    <w:rsid w:val="00D444ED"/>
    <w:rsid w:val="00E22D28"/>
    <w:rsid w:val="00E37E99"/>
    <w:rsid w:val="00E60A0E"/>
    <w:rsid w:val="00E7656C"/>
    <w:rsid w:val="00F13A31"/>
    <w:rsid w:val="00FE0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95CA12-F151-42ED-BDD9-C48356DA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customStyle="1" w:styleId="12">
    <w:name w:val="Основной шрифт абзаца1"/>
    <w:link w:val="100"/>
  </w:style>
  <w:style w:type="character" w:customStyle="1" w:styleId="100">
    <w:name w:val="Основной шрифт абзаца1_0"/>
    <w:link w:val="12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21">
    <w:name w:val="Основной шрифт абзаца2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102"/>
  </w:style>
  <w:style w:type="character" w:customStyle="1" w:styleId="102">
    <w:name w:val="Номер страницы1_0"/>
    <w:basedOn w:val="100"/>
    <w:link w:val="16"/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